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CA" w:rsidRPr="008A7AF7" w:rsidRDefault="008A7AF7" w:rsidP="00556FC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7AF7">
        <w:rPr>
          <w:rFonts w:ascii="Times New Roman" w:hAnsi="Times New Roman"/>
          <w:b/>
          <w:sz w:val="28"/>
          <w:szCs w:val="28"/>
        </w:rPr>
        <w:t>И</w:t>
      </w:r>
      <w:r w:rsidR="008E1660" w:rsidRPr="008A7AF7">
        <w:rPr>
          <w:rFonts w:ascii="Times New Roman" w:hAnsi="Times New Roman"/>
          <w:b/>
          <w:sz w:val="28"/>
          <w:szCs w:val="28"/>
        </w:rPr>
        <w:t>нформацию</w:t>
      </w:r>
      <w:r w:rsidR="004B4498" w:rsidRPr="008A7AF7">
        <w:rPr>
          <w:rFonts w:ascii="Times New Roman" w:hAnsi="Times New Roman"/>
          <w:b/>
          <w:sz w:val="28"/>
          <w:szCs w:val="28"/>
        </w:rPr>
        <w:t xml:space="preserve"> для работодателей и родителей детей в возрасте от 7 до 15 лет «Об организации отдыха и оздоровления детей на территории муниципального </w:t>
      </w:r>
      <w:proofErr w:type="gramStart"/>
      <w:r w:rsidR="004B4498" w:rsidRPr="008A7AF7">
        <w:rPr>
          <w:rFonts w:ascii="Times New Roman" w:hAnsi="Times New Roman"/>
          <w:b/>
          <w:sz w:val="28"/>
          <w:szCs w:val="28"/>
        </w:rPr>
        <w:t>образования-городской</w:t>
      </w:r>
      <w:proofErr w:type="gramEnd"/>
      <w:r w:rsidR="004B4498" w:rsidRPr="008A7AF7">
        <w:rPr>
          <w:rFonts w:ascii="Times New Roman" w:hAnsi="Times New Roman"/>
          <w:b/>
          <w:sz w:val="28"/>
          <w:szCs w:val="28"/>
        </w:rPr>
        <w:t xml:space="preserve"> округ город </w:t>
      </w:r>
      <w:proofErr w:type="spellStart"/>
      <w:r w:rsidR="004B4498" w:rsidRPr="008A7AF7">
        <w:rPr>
          <w:rFonts w:ascii="Times New Roman" w:hAnsi="Times New Roman"/>
          <w:b/>
          <w:sz w:val="28"/>
          <w:szCs w:val="28"/>
        </w:rPr>
        <w:t>Касимов</w:t>
      </w:r>
      <w:proofErr w:type="spellEnd"/>
      <w:r w:rsidR="004B4498" w:rsidRPr="008A7AF7">
        <w:rPr>
          <w:rFonts w:ascii="Times New Roman" w:hAnsi="Times New Roman"/>
          <w:b/>
          <w:sz w:val="28"/>
          <w:szCs w:val="28"/>
        </w:rPr>
        <w:t>»</w:t>
      </w:r>
    </w:p>
    <w:p w:rsidR="0074543D" w:rsidRDefault="004B4498" w:rsidP="00223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F21F7">
        <w:rPr>
          <w:rFonts w:ascii="Times New Roman" w:hAnsi="Times New Roman"/>
          <w:bCs/>
          <w:sz w:val="28"/>
          <w:szCs w:val="28"/>
        </w:rPr>
        <w:t>Организация и обеспечение</w:t>
      </w:r>
      <w:r w:rsidR="00AF21F7" w:rsidRPr="00A9021D">
        <w:rPr>
          <w:rFonts w:ascii="Times New Roman" w:hAnsi="Times New Roman"/>
          <w:bCs/>
          <w:sz w:val="28"/>
          <w:szCs w:val="28"/>
        </w:rPr>
        <w:t xml:space="preserve"> отдыха и оздоровления детей,</w:t>
      </w:r>
      <w:r w:rsidR="00AF21F7">
        <w:rPr>
          <w:rFonts w:ascii="Times New Roman" w:hAnsi="Times New Roman"/>
          <w:bCs/>
          <w:sz w:val="28"/>
          <w:szCs w:val="28"/>
        </w:rPr>
        <w:t xml:space="preserve"> производится в </w:t>
      </w:r>
      <w:r w:rsidR="00A9021D">
        <w:rPr>
          <w:rFonts w:ascii="Times New Roman" w:hAnsi="Times New Roman"/>
          <w:bCs/>
          <w:sz w:val="28"/>
          <w:szCs w:val="28"/>
        </w:rPr>
        <w:t xml:space="preserve"> соответствии с Поряд</w:t>
      </w:r>
      <w:r w:rsidR="00A9021D" w:rsidRPr="00A9021D">
        <w:rPr>
          <w:rFonts w:ascii="Times New Roman" w:hAnsi="Times New Roman"/>
          <w:bCs/>
          <w:sz w:val="28"/>
          <w:szCs w:val="28"/>
        </w:rPr>
        <w:t>к</w:t>
      </w:r>
      <w:r w:rsidR="00A9021D">
        <w:rPr>
          <w:rFonts w:ascii="Times New Roman" w:hAnsi="Times New Roman"/>
          <w:bCs/>
          <w:sz w:val="28"/>
          <w:szCs w:val="28"/>
        </w:rPr>
        <w:t>ом</w:t>
      </w:r>
      <w:r w:rsidR="00A9021D">
        <w:rPr>
          <w:rFonts w:ascii="Times New Roman" w:hAnsi="Times New Roman"/>
          <w:sz w:val="28"/>
          <w:szCs w:val="28"/>
        </w:rPr>
        <w:t xml:space="preserve"> </w:t>
      </w:r>
      <w:r w:rsidR="00A9021D" w:rsidRPr="00A9021D">
        <w:rPr>
          <w:rFonts w:ascii="Times New Roman" w:hAnsi="Times New Roman"/>
          <w:bCs/>
          <w:sz w:val="28"/>
          <w:szCs w:val="28"/>
        </w:rPr>
        <w:t xml:space="preserve">организации и обеспечения отдыха и оздоровления детей, обучающихся в образовательных учреждениях на территории муниципального образования - городской округ город </w:t>
      </w:r>
      <w:proofErr w:type="spellStart"/>
      <w:r w:rsidR="00A9021D" w:rsidRPr="00A9021D">
        <w:rPr>
          <w:rFonts w:ascii="Times New Roman" w:hAnsi="Times New Roman"/>
          <w:bCs/>
          <w:sz w:val="28"/>
          <w:szCs w:val="28"/>
        </w:rPr>
        <w:t>Касимов</w:t>
      </w:r>
      <w:proofErr w:type="spellEnd"/>
      <w:r w:rsidR="00A9021D" w:rsidRPr="00A9021D">
        <w:rPr>
          <w:rFonts w:ascii="Times New Roman" w:hAnsi="Times New Roman"/>
          <w:bCs/>
          <w:sz w:val="28"/>
          <w:szCs w:val="28"/>
        </w:rPr>
        <w:t xml:space="preserve">, в загородных стационарных детских оздоровительных организациях (центры, лагеря, базы, комплексы), </w:t>
      </w:r>
      <w:r w:rsidR="00122EFB">
        <w:rPr>
          <w:rFonts w:ascii="Times New Roman" w:hAnsi="Times New Roman"/>
          <w:bCs/>
          <w:sz w:val="28"/>
          <w:szCs w:val="28"/>
        </w:rPr>
        <w:t>утвержденным</w:t>
      </w:r>
      <w:r w:rsidR="006C3D3D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муниципального образовани</w:t>
      </w:r>
      <w:proofErr w:type="gramStart"/>
      <w:r w:rsidR="006C3D3D">
        <w:rPr>
          <w:rFonts w:ascii="Times New Roman" w:hAnsi="Times New Roman"/>
          <w:bCs/>
          <w:sz w:val="28"/>
          <w:szCs w:val="28"/>
        </w:rPr>
        <w:t>я-</w:t>
      </w:r>
      <w:proofErr w:type="gramEnd"/>
      <w:r w:rsidR="006C3D3D">
        <w:rPr>
          <w:rFonts w:ascii="Times New Roman" w:hAnsi="Times New Roman"/>
          <w:bCs/>
          <w:sz w:val="28"/>
          <w:szCs w:val="28"/>
        </w:rPr>
        <w:t xml:space="preserve"> городской округ город </w:t>
      </w:r>
      <w:proofErr w:type="spellStart"/>
      <w:r w:rsidR="006C3D3D">
        <w:rPr>
          <w:rFonts w:ascii="Times New Roman" w:hAnsi="Times New Roman"/>
          <w:bCs/>
          <w:sz w:val="28"/>
          <w:szCs w:val="28"/>
        </w:rPr>
        <w:t>Касимов</w:t>
      </w:r>
      <w:proofErr w:type="spellEnd"/>
      <w:r w:rsidR="006C3D3D">
        <w:rPr>
          <w:rFonts w:ascii="Times New Roman" w:hAnsi="Times New Roman"/>
          <w:bCs/>
          <w:sz w:val="28"/>
          <w:szCs w:val="28"/>
        </w:rPr>
        <w:t xml:space="preserve"> от </w:t>
      </w:r>
      <w:r w:rsidR="0074543D">
        <w:rPr>
          <w:rFonts w:ascii="Times New Roman" w:hAnsi="Times New Roman"/>
          <w:bCs/>
          <w:sz w:val="28"/>
          <w:szCs w:val="28"/>
        </w:rPr>
        <w:t>12.03.2015 года № 315:</w:t>
      </w:r>
    </w:p>
    <w:p w:rsidR="0074543D" w:rsidRPr="0074543D" w:rsidRDefault="0074543D" w:rsidP="00223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43D">
        <w:rPr>
          <w:rFonts w:ascii="Times New Roman" w:hAnsi="Times New Roman"/>
          <w:sz w:val="28"/>
          <w:szCs w:val="28"/>
        </w:rPr>
        <w:t xml:space="preserve">-Управление образования осуществляет сбор  заявок от учреждений, предприятий, </w:t>
      </w:r>
      <w:r w:rsidRPr="0074543D">
        <w:rPr>
          <w:rFonts w:ascii="Times New Roman" w:hAnsi="Times New Roman"/>
          <w:bCs/>
          <w:sz w:val="28"/>
          <w:szCs w:val="28"/>
        </w:rPr>
        <w:t xml:space="preserve">организаций (далее – организации) </w:t>
      </w:r>
      <w:r w:rsidR="008B1F92">
        <w:rPr>
          <w:rFonts w:ascii="Times New Roman" w:hAnsi="Times New Roman"/>
          <w:sz w:val="28"/>
          <w:szCs w:val="28"/>
        </w:rPr>
        <w:t>до 20 дека</w:t>
      </w:r>
      <w:r w:rsidRPr="0074543D">
        <w:rPr>
          <w:rFonts w:ascii="Times New Roman" w:hAnsi="Times New Roman"/>
          <w:sz w:val="28"/>
          <w:szCs w:val="28"/>
        </w:rPr>
        <w:t>бря текущего года, создает электронную   базу   заявителей   и   определяет   квоту   на  распределение количества путевок</w:t>
      </w:r>
      <w:r w:rsidR="008B1F92">
        <w:rPr>
          <w:rFonts w:ascii="Times New Roman" w:hAnsi="Times New Roman"/>
          <w:sz w:val="28"/>
          <w:szCs w:val="28"/>
        </w:rPr>
        <w:t xml:space="preserve"> </w:t>
      </w:r>
      <w:r w:rsidR="0022359F">
        <w:rPr>
          <w:rFonts w:ascii="Times New Roman" w:hAnsi="Times New Roman"/>
          <w:sz w:val="28"/>
          <w:szCs w:val="28"/>
        </w:rPr>
        <w:t xml:space="preserve"> в ДООЦ  «Ласточка» структурное подразделение МБУ ДО «ДЮЦ» </w:t>
      </w:r>
      <w:r w:rsidR="008B1F92">
        <w:rPr>
          <w:rFonts w:ascii="Times New Roman" w:hAnsi="Times New Roman"/>
          <w:sz w:val="28"/>
          <w:szCs w:val="28"/>
        </w:rPr>
        <w:t>на следующий календарный год</w:t>
      </w:r>
      <w:r w:rsidRPr="0074543D">
        <w:rPr>
          <w:rFonts w:ascii="Times New Roman" w:hAnsi="Times New Roman"/>
          <w:sz w:val="28"/>
          <w:szCs w:val="28"/>
        </w:rPr>
        <w:t>.</w:t>
      </w:r>
    </w:p>
    <w:p w:rsidR="0074543D" w:rsidRPr="0074543D" w:rsidRDefault="0074543D" w:rsidP="00223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43D">
        <w:rPr>
          <w:rFonts w:ascii="Times New Roman" w:hAnsi="Times New Roman"/>
          <w:sz w:val="28"/>
          <w:szCs w:val="28"/>
        </w:rPr>
        <w:t xml:space="preserve">-Трехсторонняя комиссия по регулированию социально-трудовых отношений администрации муниципального образования – городской округ город </w:t>
      </w:r>
      <w:proofErr w:type="spellStart"/>
      <w:r w:rsidRPr="0074543D">
        <w:rPr>
          <w:rFonts w:ascii="Times New Roman" w:hAnsi="Times New Roman"/>
          <w:sz w:val="28"/>
          <w:szCs w:val="28"/>
        </w:rPr>
        <w:t>Касимов</w:t>
      </w:r>
      <w:proofErr w:type="spellEnd"/>
      <w:r w:rsidRPr="0074543D">
        <w:rPr>
          <w:rFonts w:ascii="Times New Roman" w:hAnsi="Times New Roman"/>
          <w:sz w:val="28"/>
          <w:szCs w:val="28"/>
        </w:rPr>
        <w:t xml:space="preserve"> согласно установленной   квоте   утверждает   распределение   количества   путевок учреждениям,    организациям,  </w:t>
      </w:r>
      <w:r w:rsidR="0022359F">
        <w:rPr>
          <w:rFonts w:ascii="Times New Roman" w:hAnsi="Times New Roman"/>
          <w:sz w:val="28"/>
          <w:szCs w:val="28"/>
        </w:rPr>
        <w:t xml:space="preserve">  предприятиям    в ДООЦ  «Ласточка» структурное подразделение МБУ ДО «ДЮЦ»</w:t>
      </w:r>
      <w:r w:rsidRPr="0074543D">
        <w:rPr>
          <w:rFonts w:ascii="Times New Roman" w:hAnsi="Times New Roman"/>
          <w:sz w:val="28"/>
          <w:szCs w:val="28"/>
        </w:rPr>
        <w:t>.</w:t>
      </w:r>
    </w:p>
    <w:p w:rsidR="0074543D" w:rsidRPr="00B61254" w:rsidRDefault="0074543D" w:rsidP="00223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54">
        <w:rPr>
          <w:rFonts w:ascii="Times New Roman" w:hAnsi="Times New Roman"/>
          <w:sz w:val="28"/>
          <w:szCs w:val="28"/>
        </w:rPr>
        <w:t>-Оплата (компенсация) стоимости путевок в загородные стационарные детские оздоровительные организации, расположенные на территории Рязанской области (центры, лагеря, базы, комплексы):</w:t>
      </w:r>
    </w:p>
    <w:p w:rsidR="0074543D" w:rsidRPr="00B61254" w:rsidRDefault="0074543D" w:rsidP="00223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254">
        <w:rPr>
          <w:rFonts w:ascii="Times New Roman" w:hAnsi="Times New Roman"/>
          <w:sz w:val="28"/>
          <w:szCs w:val="28"/>
        </w:rPr>
        <w:t xml:space="preserve">а) в загородные стационарные детские оздоровительные организации </w:t>
      </w:r>
      <w:proofErr w:type="gramStart"/>
      <w:r w:rsidRPr="00B61254">
        <w:rPr>
          <w:rFonts w:ascii="Times New Roman" w:hAnsi="Times New Roman"/>
          <w:sz w:val="28"/>
          <w:szCs w:val="28"/>
        </w:rPr>
        <w:t>Рязанской области (центры, лагеря, базы, комплексы) со сроком пребывания не менее 7 дней в период весенних, осенних, зимних школьных каникул и не более 24 дней в период летних школьных каникул для детей школьного возраста до 15 лет (включительно) работников автономных, бюджетных или казенных учреждений, государственных органов, органов местного самоуправления, Центрального банка Российской Федерации и органов управления государственными внебюджетными фондами производится</w:t>
      </w:r>
      <w:proofErr w:type="gramEnd"/>
      <w:r w:rsidRPr="00B61254">
        <w:rPr>
          <w:rFonts w:ascii="Times New Roman" w:hAnsi="Times New Roman"/>
          <w:sz w:val="28"/>
          <w:szCs w:val="28"/>
        </w:rPr>
        <w:t xml:space="preserve"> в размере 100 процентов оплаты (компенсации) стоимости путевок;</w:t>
      </w:r>
    </w:p>
    <w:p w:rsidR="0074543D" w:rsidRPr="004362DE" w:rsidRDefault="0074543D" w:rsidP="00223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254">
        <w:rPr>
          <w:rFonts w:ascii="Times New Roman" w:hAnsi="Times New Roman"/>
          <w:sz w:val="28"/>
          <w:szCs w:val="28"/>
        </w:rPr>
        <w:t xml:space="preserve">б) в загородные стационарные детские оздоровительные организации Рязанской области (центры, лагеря, базы, комплексы) со сроком пребывания не менее 7 дней в период весенних, осенних, зимних школьных каникул и не более 24 дней в период летних школьных каникул для детей школьного </w:t>
      </w:r>
      <w:r w:rsidRPr="004362DE">
        <w:rPr>
          <w:rFonts w:ascii="Times New Roman" w:hAnsi="Times New Roman"/>
          <w:sz w:val="28"/>
          <w:szCs w:val="28"/>
        </w:rPr>
        <w:t>возраста до 15 лет (включительно) работников организаций всех форм собственности (за исключением автономных, бюджетных или казенных учреждений, государственных органов, органов</w:t>
      </w:r>
      <w:proofErr w:type="gramEnd"/>
      <w:r w:rsidRPr="004362DE">
        <w:rPr>
          <w:rFonts w:ascii="Times New Roman" w:hAnsi="Times New Roman"/>
          <w:sz w:val="28"/>
          <w:szCs w:val="28"/>
        </w:rPr>
        <w:t xml:space="preserve"> местного самоуправления, Центрального банка Российской Федерации и органов управления государственными внебюджетными фондами), индивидуальных предпринимателей, нотариусов, занимающихся частной практикой, адвокатов производится в размере 50 процентов оплаты </w:t>
      </w:r>
      <w:r w:rsidR="0022359F">
        <w:rPr>
          <w:rFonts w:ascii="Times New Roman" w:hAnsi="Times New Roman"/>
          <w:sz w:val="28"/>
          <w:szCs w:val="28"/>
        </w:rPr>
        <w:t>(компенсации) стоимости путевок.</w:t>
      </w:r>
    </w:p>
    <w:p w:rsidR="0074543D" w:rsidRPr="004362DE" w:rsidRDefault="0022359F" w:rsidP="00223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74543D" w:rsidRPr="004362DE">
        <w:rPr>
          <w:rFonts w:ascii="Times New Roman" w:hAnsi="Times New Roman"/>
          <w:sz w:val="28"/>
          <w:szCs w:val="28"/>
        </w:rPr>
        <w:t>Предоставление оплаты (компенсации) стоимости путевок, предусмотрен</w:t>
      </w:r>
      <w:r w:rsidR="004362DE" w:rsidRPr="004362DE">
        <w:rPr>
          <w:rFonts w:ascii="Times New Roman" w:hAnsi="Times New Roman"/>
          <w:sz w:val="28"/>
          <w:szCs w:val="28"/>
        </w:rPr>
        <w:t>ной настоящим Порядком</w:t>
      </w:r>
      <w:r w:rsidR="0074543D" w:rsidRPr="004362DE">
        <w:rPr>
          <w:rFonts w:ascii="Times New Roman" w:hAnsi="Times New Roman"/>
          <w:sz w:val="28"/>
          <w:szCs w:val="28"/>
        </w:rPr>
        <w:t>, осуществляется один раз в год в одну из загородных стационарных детских оздоровительных организаций Рязанской области.</w:t>
      </w:r>
      <w:r w:rsidR="00B13F7B">
        <w:rPr>
          <w:rFonts w:ascii="Times New Roman" w:hAnsi="Times New Roman"/>
          <w:sz w:val="28"/>
          <w:szCs w:val="28"/>
        </w:rPr>
        <w:t xml:space="preserve">  Предельный размер оплаты (компенсации) стоимости путевки на одного ребенка в сутки на текущий календарный год утверждается распоряжением Правительства Рязанской области.</w:t>
      </w:r>
    </w:p>
    <w:p w:rsidR="0075070A" w:rsidRPr="0075070A" w:rsidRDefault="0074543D" w:rsidP="0022359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62DE">
        <w:rPr>
          <w:rFonts w:ascii="Times New Roman" w:hAnsi="Times New Roman"/>
          <w:sz w:val="28"/>
          <w:szCs w:val="28"/>
        </w:rPr>
        <w:t xml:space="preserve"> </w:t>
      </w:r>
      <w:r w:rsidR="008E1660">
        <w:rPr>
          <w:rFonts w:ascii="Times New Roman" w:hAnsi="Times New Roman"/>
          <w:b/>
          <w:sz w:val="28"/>
          <w:szCs w:val="28"/>
        </w:rPr>
        <w:t>С</w:t>
      </w:r>
      <w:r w:rsidRPr="004362DE">
        <w:rPr>
          <w:rFonts w:ascii="Times New Roman" w:hAnsi="Times New Roman"/>
          <w:b/>
          <w:sz w:val="28"/>
          <w:szCs w:val="28"/>
        </w:rPr>
        <w:t>рок</w:t>
      </w:r>
      <w:r w:rsidR="008E1660">
        <w:rPr>
          <w:rFonts w:ascii="Times New Roman" w:hAnsi="Times New Roman"/>
          <w:b/>
          <w:sz w:val="28"/>
          <w:szCs w:val="28"/>
        </w:rPr>
        <w:t>и</w:t>
      </w:r>
      <w:r w:rsidRPr="004362DE">
        <w:rPr>
          <w:rFonts w:ascii="Times New Roman" w:hAnsi="Times New Roman"/>
          <w:b/>
          <w:sz w:val="28"/>
          <w:szCs w:val="28"/>
        </w:rPr>
        <w:t xml:space="preserve"> подачи документов</w:t>
      </w:r>
      <w:r w:rsidR="0022359F">
        <w:rPr>
          <w:rFonts w:ascii="Times New Roman" w:hAnsi="Times New Roman"/>
          <w:b/>
          <w:sz w:val="28"/>
          <w:szCs w:val="28"/>
        </w:rPr>
        <w:t>. Д</w:t>
      </w:r>
      <w:r w:rsidR="007D1025">
        <w:rPr>
          <w:rFonts w:ascii="Times New Roman" w:hAnsi="Times New Roman"/>
          <w:sz w:val="28"/>
          <w:szCs w:val="28"/>
        </w:rPr>
        <w:t>о 1 июня текущего года: з</w:t>
      </w:r>
      <w:r w:rsidR="008E1660" w:rsidRPr="007D1025">
        <w:rPr>
          <w:rFonts w:ascii="Times New Roman" w:hAnsi="Times New Roman"/>
          <w:sz w:val="28"/>
          <w:szCs w:val="28"/>
        </w:rPr>
        <w:t>аявление на имя начальника управлени</w:t>
      </w:r>
      <w:r w:rsidR="007D1025">
        <w:rPr>
          <w:rFonts w:ascii="Times New Roman" w:hAnsi="Times New Roman"/>
          <w:sz w:val="28"/>
          <w:szCs w:val="28"/>
        </w:rPr>
        <w:t>я</w:t>
      </w:r>
      <w:r w:rsidR="008E1660" w:rsidRPr="007D1025">
        <w:rPr>
          <w:rFonts w:ascii="Times New Roman" w:hAnsi="Times New Roman"/>
          <w:sz w:val="28"/>
          <w:szCs w:val="28"/>
        </w:rPr>
        <w:t xml:space="preserve"> образования,</w:t>
      </w:r>
      <w:r w:rsidR="008E1660">
        <w:rPr>
          <w:rFonts w:ascii="Times New Roman" w:hAnsi="Times New Roman"/>
          <w:b/>
          <w:sz w:val="28"/>
          <w:szCs w:val="28"/>
        </w:rPr>
        <w:t xml:space="preserve"> </w:t>
      </w:r>
      <w:r w:rsidR="007D1025">
        <w:rPr>
          <w:rFonts w:ascii="Times New Roman" w:hAnsi="Times New Roman"/>
          <w:sz w:val="28"/>
          <w:szCs w:val="28"/>
        </w:rPr>
        <w:t>справка с места работы</w:t>
      </w:r>
      <w:r w:rsidR="008B1F92">
        <w:rPr>
          <w:rFonts w:ascii="Times New Roman" w:hAnsi="Times New Roman"/>
          <w:sz w:val="28"/>
          <w:szCs w:val="28"/>
        </w:rPr>
        <w:t>, ИНН</w:t>
      </w:r>
      <w:r w:rsidR="007D1025">
        <w:rPr>
          <w:rFonts w:ascii="Times New Roman" w:hAnsi="Times New Roman"/>
          <w:sz w:val="28"/>
          <w:szCs w:val="28"/>
        </w:rPr>
        <w:t xml:space="preserve"> и ксерокопия паспорта одного из родителей, реквизиты из банка на перечисление компенсации, справка с места учебы ребенка и копия его свидетельства о рождении (или паспорта), платежные документы, договор с оздоровительным учреждением</w:t>
      </w:r>
      <w:r w:rsidR="007D1025">
        <w:rPr>
          <w:rFonts w:ascii="Times New Roman" w:hAnsi="Times New Roman"/>
          <w:b/>
          <w:sz w:val="28"/>
          <w:szCs w:val="28"/>
        </w:rPr>
        <w:t>.</w:t>
      </w:r>
      <w:r w:rsidR="007D1025">
        <w:rPr>
          <w:rFonts w:ascii="Times New Roman" w:hAnsi="Times New Roman"/>
          <w:sz w:val="28"/>
          <w:szCs w:val="28"/>
        </w:rPr>
        <w:t xml:space="preserve"> Д</w:t>
      </w:r>
      <w:r w:rsidR="0022359F">
        <w:rPr>
          <w:rFonts w:ascii="Times New Roman" w:hAnsi="Times New Roman"/>
          <w:sz w:val="28"/>
          <w:szCs w:val="28"/>
        </w:rPr>
        <w:t xml:space="preserve">о </w:t>
      </w:r>
      <w:r w:rsidRPr="007D1025">
        <w:rPr>
          <w:rFonts w:ascii="Times New Roman" w:hAnsi="Times New Roman"/>
          <w:sz w:val="28"/>
          <w:szCs w:val="28"/>
        </w:rPr>
        <w:t>1 сентября текущего года</w:t>
      </w:r>
      <w:r w:rsidR="008E1660">
        <w:rPr>
          <w:rFonts w:ascii="Times New Roman" w:hAnsi="Times New Roman"/>
          <w:b/>
          <w:sz w:val="28"/>
          <w:szCs w:val="28"/>
        </w:rPr>
        <w:t xml:space="preserve"> </w:t>
      </w:r>
      <w:r w:rsidR="0022359F">
        <w:rPr>
          <w:rFonts w:ascii="Times New Roman" w:hAnsi="Times New Roman"/>
          <w:b/>
          <w:sz w:val="28"/>
          <w:szCs w:val="28"/>
        </w:rPr>
        <w:t xml:space="preserve">- </w:t>
      </w:r>
      <w:r w:rsidR="008E1660" w:rsidRPr="008E1660">
        <w:rPr>
          <w:rFonts w:ascii="Times New Roman" w:hAnsi="Times New Roman"/>
          <w:sz w:val="28"/>
          <w:szCs w:val="28"/>
        </w:rPr>
        <w:t>обратный талон к путевке</w:t>
      </w:r>
      <w:r w:rsidR="0075070A">
        <w:rPr>
          <w:b/>
          <w:sz w:val="26"/>
          <w:szCs w:val="26"/>
        </w:rPr>
        <w:t>.</w:t>
      </w:r>
    </w:p>
    <w:p w:rsidR="00556FCA" w:rsidRPr="00234694" w:rsidRDefault="0022359F" w:rsidP="0022359F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4694">
        <w:rPr>
          <w:sz w:val="28"/>
          <w:szCs w:val="28"/>
        </w:rPr>
        <w:t xml:space="preserve">Прием </w:t>
      </w:r>
      <w:r w:rsidR="00556FCA" w:rsidRPr="00234694">
        <w:rPr>
          <w:sz w:val="28"/>
          <w:szCs w:val="28"/>
        </w:rPr>
        <w:t xml:space="preserve"> документов, необходимых</w:t>
      </w:r>
      <w:r w:rsidR="00234694">
        <w:rPr>
          <w:sz w:val="28"/>
          <w:szCs w:val="28"/>
        </w:rPr>
        <w:t xml:space="preserve"> для получения компенсации,  осуществляются </w:t>
      </w:r>
      <w:r w:rsidR="00556FCA" w:rsidRPr="00234694">
        <w:rPr>
          <w:sz w:val="28"/>
          <w:szCs w:val="28"/>
        </w:rPr>
        <w:t xml:space="preserve">в управлении образования по адресу: г. </w:t>
      </w:r>
      <w:proofErr w:type="spellStart"/>
      <w:r w:rsidR="00556FCA" w:rsidRPr="00234694">
        <w:rPr>
          <w:sz w:val="28"/>
          <w:szCs w:val="28"/>
        </w:rPr>
        <w:t>Касимов</w:t>
      </w:r>
      <w:proofErr w:type="spellEnd"/>
      <w:r w:rsidR="00556FCA" w:rsidRPr="00234694">
        <w:rPr>
          <w:sz w:val="28"/>
          <w:szCs w:val="28"/>
        </w:rPr>
        <w:t xml:space="preserve">, ул. </w:t>
      </w:r>
      <w:proofErr w:type="gramStart"/>
      <w:r w:rsidR="00556FCA" w:rsidRPr="00234694">
        <w:rPr>
          <w:sz w:val="28"/>
          <w:szCs w:val="28"/>
        </w:rPr>
        <w:t>Советская</w:t>
      </w:r>
      <w:proofErr w:type="gramEnd"/>
      <w:r w:rsidR="00556FCA" w:rsidRPr="00234694">
        <w:rPr>
          <w:sz w:val="28"/>
          <w:szCs w:val="28"/>
        </w:rPr>
        <w:t>, д.12 с 8.30 до 17.30, кроме выходных и праздничных дне</w:t>
      </w:r>
      <w:r w:rsidR="00234694">
        <w:rPr>
          <w:sz w:val="28"/>
          <w:szCs w:val="28"/>
        </w:rPr>
        <w:t>й. Справки по телефону 2-07-62</w:t>
      </w:r>
      <w:r w:rsidR="007D1025">
        <w:rPr>
          <w:sz w:val="28"/>
          <w:szCs w:val="28"/>
        </w:rPr>
        <w:t xml:space="preserve"> (Соколова Валентина Валентиновна)</w:t>
      </w:r>
      <w:r w:rsidR="004B4498">
        <w:rPr>
          <w:sz w:val="28"/>
          <w:szCs w:val="28"/>
        </w:rPr>
        <w:t>»</w:t>
      </w:r>
      <w:r w:rsidR="00556FCA" w:rsidRPr="00234694">
        <w:rPr>
          <w:sz w:val="28"/>
          <w:szCs w:val="28"/>
        </w:rPr>
        <w:t>.</w:t>
      </w:r>
    </w:p>
    <w:p w:rsidR="00556FCA" w:rsidRPr="00556FCA" w:rsidRDefault="00556FCA" w:rsidP="008A7A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4694">
        <w:rPr>
          <w:rFonts w:ascii="Times New Roman" w:hAnsi="Times New Roman"/>
          <w:sz w:val="28"/>
          <w:szCs w:val="28"/>
        </w:rPr>
        <w:t xml:space="preserve"> </w:t>
      </w:r>
    </w:p>
    <w:p w:rsidR="0077229F" w:rsidRDefault="0077229F" w:rsidP="00556FCA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77229F" w:rsidRDefault="0077229F" w:rsidP="00556FCA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77229F" w:rsidRDefault="0077229F" w:rsidP="00556FCA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77229F" w:rsidRDefault="0077229F" w:rsidP="00556FCA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77229F" w:rsidRDefault="0077229F" w:rsidP="00556FCA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273E5A" w:rsidRPr="00556FCA" w:rsidRDefault="00273E5A" w:rsidP="00556FCA">
      <w:pPr>
        <w:ind w:firstLine="708"/>
        <w:jc w:val="both"/>
        <w:rPr>
          <w:sz w:val="18"/>
          <w:szCs w:val="18"/>
        </w:rPr>
      </w:pPr>
      <w:bookmarkStart w:id="0" w:name="_GoBack"/>
      <w:bookmarkEnd w:id="0"/>
    </w:p>
    <w:sectPr w:rsidR="00273E5A" w:rsidRPr="00556FCA" w:rsidSect="00556F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 Roman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0089"/>
    <w:multiLevelType w:val="hybridMultilevel"/>
    <w:tmpl w:val="6B2E540C"/>
    <w:lvl w:ilvl="0" w:tplc="526447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89"/>
    <w:rsid w:val="00000554"/>
    <w:rsid w:val="0009560B"/>
    <w:rsid w:val="00113B3E"/>
    <w:rsid w:val="00122EFB"/>
    <w:rsid w:val="0022359F"/>
    <w:rsid w:val="00234694"/>
    <w:rsid w:val="00237846"/>
    <w:rsid w:val="00273E5A"/>
    <w:rsid w:val="0030704E"/>
    <w:rsid w:val="004362DE"/>
    <w:rsid w:val="004B4498"/>
    <w:rsid w:val="00556FCA"/>
    <w:rsid w:val="00652521"/>
    <w:rsid w:val="00660A49"/>
    <w:rsid w:val="006C3D3D"/>
    <w:rsid w:val="0074543D"/>
    <w:rsid w:val="0075070A"/>
    <w:rsid w:val="0077229F"/>
    <w:rsid w:val="0077589C"/>
    <w:rsid w:val="007D1025"/>
    <w:rsid w:val="008A7AF7"/>
    <w:rsid w:val="008B1F92"/>
    <w:rsid w:val="008E1660"/>
    <w:rsid w:val="008E41D1"/>
    <w:rsid w:val="008F2CD5"/>
    <w:rsid w:val="00A9021D"/>
    <w:rsid w:val="00AF21F7"/>
    <w:rsid w:val="00B13F7B"/>
    <w:rsid w:val="00B61254"/>
    <w:rsid w:val="00D4364D"/>
    <w:rsid w:val="00D47165"/>
    <w:rsid w:val="00E51389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43D"/>
    <w:pPr>
      <w:keepNext/>
      <w:spacing w:after="0" w:line="240" w:lineRule="auto"/>
      <w:jc w:val="center"/>
      <w:outlineLvl w:val="0"/>
    </w:pPr>
    <w:rPr>
      <w:rFonts w:ascii="Time Roman" w:eastAsia="Times New Roman" w:hAnsi="Time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CA"/>
    <w:pPr>
      <w:ind w:left="720"/>
      <w:contextualSpacing/>
    </w:pPr>
  </w:style>
  <w:style w:type="paragraph" w:styleId="2">
    <w:name w:val="Body Text 2"/>
    <w:basedOn w:val="a"/>
    <w:link w:val="20"/>
    <w:rsid w:val="00556F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56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543D"/>
    <w:rPr>
      <w:rFonts w:ascii="Time Roman" w:eastAsia="Times New Roman" w:hAnsi="Time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43D"/>
    <w:pPr>
      <w:keepNext/>
      <w:spacing w:after="0" w:line="240" w:lineRule="auto"/>
      <w:jc w:val="center"/>
      <w:outlineLvl w:val="0"/>
    </w:pPr>
    <w:rPr>
      <w:rFonts w:ascii="Time Roman" w:eastAsia="Times New Roman" w:hAnsi="Time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CA"/>
    <w:pPr>
      <w:ind w:left="720"/>
      <w:contextualSpacing/>
    </w:pPr>
  </w:style>
  <w:style w:type="paragraph" w:styleId="2">
    <w:name w:val="Body Text 2"/>
    <w:basedOn w:val="a"/>
    <w:link w:val="20"/>
    <w:rsid w:val="00556F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56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543D"/>
    <w:rPr>
      <w:rFonts w:ascii="Time Roman" w:eastAsia="Times New Roman" w:hAnsi="Time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2017-11-21T14:27:00Z</cp:lastPrinted>
  <dcterms:created xsi:type="dcterms:W3CDTF">2015-09-28T10:57:00Z</dcterms:created>
  <dcterms:modified xsi:type="dcterms:W3CDTF">2017-11-27T12:26:00Z</dcterms:modified>
</cp:coreProperties>
</file>